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 xml:space="preserve">REGULAMIN KONKURSU POWIATOWEGO CENTRUM KULTURY W KIELCACH </w:t>
      </w:r>
    </w:p>
    <w:p>
      <w:pPr>
        <w:pStyle w:val="Normal"/>
        <w:jc w:val="center"/>
        <w:rPr>
          <w:rFonts w:cs="Arial"/>
          <w:b/>
          <w:i/>
          <w:i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 xml:space="preserve">PN.: </w:t>
      </w:r>
      <w:r>
        <w:rPr>
          <w:rFonts w:cs="Arial"/>
          <w:b/>
          <w:i/>
          <w:color w:val="000000"/>
          <w:sz w:val="24"/>
          <w:szCs w:val="24"/>
        </w:rPr>
        <w:t>„TRADYCYJNA PALMA WIELKANOCNA”</w:t>
      </w:r>
    </w:p>
    <w:p>
      <w:pPr>
        <w:pStyle w:val="Normal"/>
        <w:jc w:val="center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</w:r>
    </w:p>
    <w:p>
      <w:pPr>
        <w:pStyle w:val="Normal"/>
        <w:numPr>
          <w:ilvl w:val="0"/>
          <w:numId w:val="1"/>
        </w:numPr>
        <w:jc w:val="both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Organizatorem Konkursu jest Powiatowe Centrum Kultury w Kielcach.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Cel konkursu: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Popularyzacja zwyczajów związanych z regionem Świętokrzyskim.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Popularyzowanie, kultywowanie oraz podtrzymywanie tradycji i zwyczajów związanych </w:t>
        <w:br/>
        <w:t>z Niedzielą Palmową oraz Wielkanocą.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Aktywizacja twórcza mieszkańców powiatu kieleckiego. </w:t>
      </w:r>
    </w:p>
    <w:p>
      <w:pPr>
        <w:pStyle w:val="Normal"/>
        <w:shd w:val="clear" w:color="auto" w:fill="FFFFFF"/>
        <w:spacing w:before="0" w:after="0"/>
        <w:ind w:left="720"/>
        <w:jc w:val="both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="0"/>
        <w:jc w:val="both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Warunki udziału w konkursie:</w:t>
      </w:r>
    </w:p>
    <w:p>
      <w:pPr>
        <w:pStyle w:val="Normal"/>
        <w:numPr>
          <w:ilvl w:val="0"/>
          <w:numId w:val="4"/>
        </w:numPr>
        <w:shd w:val="clear" w:color="auto" w:fill="FFFFFF"/>
        <w:spacing w:before="0" w:after="0"/>
        <w:jc w:val="both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Konkurs ma charakter otwarty i jest skierowany do mieszkańców powiatu kieleckiego.</w:t>
      </w:r>
    </w:p>
    <w:p>
      <w:pPr>
        <w:pStyle w:val="Normal"/>
        <w:numPr>
          <w:ilvl w:val="0"/>
          <w:numId w:val="4"/>
        </w:numPr>
        <w:shd w:val="clear" w:color="auto" w:fill="FFFFFF"/>
        <w:spacing w:before="0" w:after="0"/>
        <w:jc w:val="both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Palma konkursowa powinna być przygotowana przez osoby indywidualne i wykonana samodzielnie z wykorzystaniem materiałów naturalnych i tradycyjnych form zdobniczych. </w:t>
      </w:r>
    </w:p>
    <w:p>
      <w:pPr>
        <w:pStyle w:val="Normal"/>
        <w:numPr>
          <w:ilvl w:val="0"/>
          <w:numId w:val="4"/>
        </w:numPr>
        <w:shd w:val="clear" w:color="auto" w:fill="FFFFFF"/>
        <w:spacing w:before="0" w:after="0"/>
        <w:jc w:val="both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Palma nie może przekroczyć 1 m wysokości. </w:t>
      </w:r>
    </w:p>
    <w:p>
      <w:pPr>
        <w:pStyle w:val="Normal"/>
        <w:numPr>
          <w:ilvl w:val="0"/>
          <w:numId w:val="4"/>
        </w:numPr>
        <w:shd w:val="clear" w:color="auto" w:fill="FFFFFF"/>
        <w:spacing w:before="0" w:after="0"/>
        <w:jc w:val="both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Prace wykonane z gotowych,  kupionych elementów będą dyskwalifikowane. </w:t>
      </w:r>
    </w:p>
    <w:p>
      <w:pPr>
        <w:pStyle w:val="Normal"/>
        <w:numPr>
          <w:ilvl w:val="0"/>
          <w:numId w:val="4"/>
        </w:numPr>
        <w:shd w:val="clear" w:color="auto" w:fill="FFFFFF"/>
        <w:spacing w:before="0" w:after="0"/>
        <w:jc w:val="both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W przypadku uczestników niepełnoletnich do pracy należy dołączyć oświadczenie rodzica lub opiekuna prawnego dziecka. Wzór oświadczeń stanowią załączniki do niniejszego regulaminu.</w:t>
      </w:r>
    </w:p>
    <w:p>
      <w:pPr>
        <w:pStyle w:val="Normal"/>
        <w:numPr>
          <w:ilvl w:val="0"/>
          <w:numId w:val="4"/>
        </w:numPr>
        <w:shd w:val="clear" w:color="auto" w:fill="FFFFFF"/>
        <w:spacing w:before="0" w:after="0"/>
        <w:jc w:val="both"/>
        <w:rPr>
          <w:rFonts w:eastAsia="Times New Roman" w:cs="Arial"/>
          <w:b/>
          <w:bCs/>
          <w:color w:val="000000"/>
          <w:sz w:val="24"/>
          <w:szCs w:val="24"/>
          <w:u w:val="single"/>
          <w:lang w:eastAsia="pl-PL"/>
        </w:rPr>
      </w:pPr>
      <w:r>
        <w:rPr>
          <w:rFonts w:cs="Arial"/>
          <w:color w:val="000000"/>
          <w:sz w:val="24"/>
          <w:szCs w:val="24"/>
        </w:rPr>
        <w:t xml:space="preserve">Prace należy dostarczać do Powiatowego Centrum Kultury w Kielcach, ul. Wrzosowa 44, </w:t>
        <w:br/>
        <w:t>25-211 Kielce ( III piętro) do pokoju 358.</w:t>
      </w:r>
    </w:p>
    <w:p>
      <w:pPr>
        <w:pStyle w:val="Normal"/>
        <w:numPr>
          <w:ilvl w:val="0"/>
          <w:numId w:val="4"/>
        </w:numPr>
        <w:shd w:val="clear" w:color="auto" w:fill="FFFFFF"/>
        <w:spacing w:before="0" w:after="0"/>
        <w:jc w:val="both"/>
        <w:rPr>
          <w:rFonts w:eastAsia="Times New Roman" w:cs="Arial"/>
          <w:b/>
          <w:bCs/>
          <w:color w:val="000000"/>
          <w:sz w:val="24"/>
          <w:szCs w:val="24"/>
          <w:u w:val="single"/>
          <w:lang w:eastAsia="pl-PL"/>
        </w:rPr>
      </w:pPr>
      <w:r>
        <w:rPr>
          <w:rFonts w:cs="Arial"/>
          <w:color w:val="000000"/>
          <w:sz w:val="24"/>
          <w:szCs w:val="24"/>
        </w:rPr>
        <w:t xml:space="preserve">Termin dostarczenia prac upływa w dniu </w:t>
      </w:r>
      <w:r>
        <w:rPr>
          <w:rFonts w:cs="Arial"/>
          <w:b/>
          <w:bCs/>
          <w:color w:val="000000"/>
          <w:sz w:val="24"/>
          <w:szCs w:val="24"/>
          <w:u w:val="single"/>
        </w:rPr>
        <w:t>20 marca 2026r.</w:t>
      </w:r>
    </w:p>
    <w:p>
      <w:pPr>
        <w:pStyle w:val="Normal"/>
        <w:numPr>
          <w:ilvl w:val="0"/>
          <w:numId w:val="4"/>
        </w:numPr>
        <w:shd w:val="clear" w:color="auto" w:fill="FFFFFF"/>
        <w:spacing w:before="0" w:after="0"/>
        <w:jc w:val="both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>
        <w:rPr>
          <w:rFonts w:cs="Arial"/>
          <w:color w:val="000000"/>
          <w:sz w:val="24"/>
          <w:szCs w:val="24"/>
        </w:rPr>
        <w:t>Nagrodzone palmy przechodzą na własność Organizatora.</w:t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="0"/>
        <w:jc w:val="both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>
        <w:rPr>
          <w:rFonts w:cs="Arial"/>
          <w:b/>
          <w:color w:val="000000"/>
          <w:sz w:val="24"/>
          <w:szCs w:val="24"/>
        </w:rPr>
        <w:t>Sposób opisywania prac konkursowych:</w:t>
      </w:r>
    </w:p>
    <w:p>
      <w:pPr>
        <w:pStyle w:val="Normal"/>
        <w:numPr>
          <w:ilvl w:val="0"/>
          <w:numId w:val="5"/>
        </w:numPr>
        <w:spacing w:before="0"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Do pracy należy dołączyć przytwierdzony na sznureczku kartonik z imieniem i nazwiskiem oraz kartę zgłoszenia stanowiącą załącznik do niniejszego regulaminu.</w:t>
      </w:r>
    </w:p>
    <w:p>
      <w:pPr>
        <w:pStyle w:val="Normal"/>
        <w:numPr>
          <w:ilvl w:val="0"/>
          <w:numId w:val="5"/>
        </w:numPr>
        <w:spacing w:before="0" w:after="0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Prace bez dołączonych załączników (załącznik nr 1 oraz załącznik nr 2 w przypadku niepełnoletniego uczestnika) oraz bez metryczki nie będą poddawane ocenie</w:t>
      </w:r>
    </w:p>
    <w:p>
      <w:pPr>
        <w:pStyle w:val="Normal"/>
        <w:spacing w:before="0"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Kryteria oceny</w:t>
      </w:r>
    </w:p>
    <w:p>
      <w:pPr>
        <w:pStyle w:val="ListParagraph"/>
        <w:ind w:left="360"/>
        <w:jc w:val="both"/>
        <w:rPr>
          <w:rFonts w:cs="Arial"/>
          <w:b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Prace oceniane będą pod względem zgodności z Regulaminem konkursu oraz walorów estetycznych, staranności i kreatywności, a także materiałów, z którym została wykonana praca konkursowa.</w:t>
      </w:r>
    </w:p>
    <w:p>
      <w:pPr>
        <w:pStyle w:val="Normal"/>
        <w:spacing w:before="0" w:after="0"/>
        <w:jc w:val="both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 xml:space="preserve"> </w:t>
      </w:r>
      <w:r>
        <w:rPr>
          <w:rFonts w:cs="Arial"/>
          <w:b/>
          <w:color w:val="000000"/>
          <w:sz w:val="24"/>
          <w:szCs w:val="24"/>
        </w:rPr>
        <w:t>VI. Komisja Konkursowa</w:t>
      </w:r>
    </w:p>
    <w:p>
      <w:pPr>
        <w:pStyle w:val="Normal"/>
        <w:spacing w:before="0"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Organizator do oceny prac powoła komisje konkursową.</w:t>
      </w:r>
    </w:p>
    <w:p>
      <w:pPr>
        <w:pStyle w:val="Normal"/>
        <w:spacing w:before="0" w:after="0"/>
        <w:jc w:val="both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VII. Zasady nagradzania</w:t>
      </w:r>
    </w:p>
    <w:p>
      <w:pPr>
        <w:pStyle w:val="Normal"/>
        <w:jc w:val="both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Komisja Konkursowa przyzna nagrody finansowe za I, II i III miejsca i ewentualnie nagrody rzeczowe jako wyróżnienia.</w:t>
      </w:r>
    </w:p>
    <w:p>
      <w:pPr>
        <w:pStyle w:val="ListParagraph"/>
        <w:numPr>
          <w:ilvl w:val="0"/>
          <w:numId w:val="6"/>
        </w:numPr>
        <w:ind w:hanging="142" w:left="426"/>
        <w:rPr>
          <w:rFonts w:cs="Arial"/>
          <w:b/>
          <w:color w:val="FF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Decyzje komisji są ostateczne i nieodwołalne</w:t>
      </w:r>
      <w:r>
        <w:rPr>
          <w:rFonts w:cs="Arial"/>
          <w:b/>
          <w:sz w:val="24"/>
          <w:szCs w:val="24"/>
        </w:rPr>
        <w:t xml:space="preserve">. </w:t>
      </w:r>
    </w:p>
    <w:p>
      <w:pPr>
        <w:pStyle w:val="ListParagraph"/>
        <w:ind w:left="426"/>
        <w:rPr>
          <w:rFonts w:cs="Arial"/>
          <w:b/>
          <w:color w:val="FF0000"/>
          <w:sz w:val="24"/>
          <w:szCs w:val="24"/>
        </w:rPr>
      </w:pPr>
      <w:r>
        <w:rPr>
          <w:rFonts w:cs="Arial"/>
          <w:b/>
          <w:color w:val="FF0000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ind w:hanging="142" w:left="426"/>
        <w:jc w:val="both"/>
        <w:rPr>
          <w:rFonts w:cs="Arial"/>
          <w:b/>
          <w:color w:val="FF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Organizator powiadomi telefonicznie laureatów konkursu o przyznanych nagrodach </w:t>
        <w:br/>
        <w:t xml:space="preserve">i wyróżnieniach do dnia </w:t>
      </w:r>
      <w:r>
        <w:rPr>
          <w:rFonts w:cs="Arial"/>
          <w:b/>
          <w:color w:val="000000"/>
          <w:sz w:val="24"/>
          <w:szCs w:val="24"/>
        </w:rPr>
        <w:t>25 marca 2026r.</w:t>
      </w:r>
      <w:r>
        <w:rPr>
          <w:rFonts w:cs="Arial"/>
          <w:color w:val="000000"/>
          <w:sz w:val="24"/>
          <w:szCs w:val="24"/>
        </w:rPr>
        <w:t xml:space="preserve"> Wręczenie nagród i podsumowanie konkursu nastąpi </w:t>
        <w:br/>
        <w:t xml:space="preserve">w dniu </w:t>
      </w:r>
      <w:r>
        <w:rPr>
          <w:rFonts w:cs="Arial"/>
          <w:b/>
          <w:color w:val="000000"/>
          <w:sz w:val="24"/>
          <w:szCs w:val="24"/>
        </w:rPr>
        <w:t>26 marca 2026r.</w:t>
      </w:r>
      <w:r>
        <w:rPr>
          <w:rFonts w:cs="Arial"/>
          <w:color w:val="000000"/>
          <w:sz w:val="24"/>
          <w:szCs w:val="24"/>
        </w:rPr>
        <w:t xml:space="preserve"> </w:t>
      </w:r>
    </w:p>
    <w:p>
      <w:pPr>
        <w:pStyle w:val="ListParagraph"/>
        <w:rPr>
          <w:rFonts w:cs="Arial"/>
          <w:b/>
          <w:color w:val="FF0000"/>
          <w:sz w:val="24"/>
          <w:szCs w:val="24"/>
        </w:rPr>
      </w:pPr>
      <w:r>
        <w:rPr>
          <w:rFonts w:cs="Arial"/>
          <w:b/>
          <w:color w:val="FF0000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ind w:hanging="142" w:left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Pozostałe nienagrodzone prace będzie można odebrać po umówionym terminie pod numerem 41 200 15 91/98.</w:t>
      </w:r>
    </w:p>
    <w:p>
      <w:pPr>
        <w:pStyle w:val="Normal"/>
        <w:jc w:val="both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</w:r>
    </w:p>
    <w:p>
      <w:pPr>
        <w:pStyle w:val="Normal"/>
        <w:jc w:val="both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UWAGA</w:t>
      </w:r>
    </w:p>
    <w:p>
      <w:pPr>
        <w:pStyle w:val="Normal"/>
        <w:numPr>
          <w:ilvl w:val="0"/>
          <w:numId w:val="2"/>
        </w:num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Udział w Konkursie jest jednoznaczny z przyjęciem niniejszego Regulaminu,  ZAPOZNANIEM SIĘ Z OŚWIADCZENIEM O PRZEKAZANIU PRAW AUTORSKICH I ZGODY NA WYKORZYSTANIE WIZERUNKU I PRZYJĘCIEM JEJ. </w:t>
      </w:r>
    </w:p>
    <w:p>
      <w:pPr>
        <w:pStyle w:val="Normal"/>
        <w:numPr>
          <w:ilvl w:val="0"/>
          <w:numId w:val="2"/>
        </w:num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Wszelkie informacje o konkursie udzielane będą przez Powiatowe Centrum Kultury </w:t>
        <w:br/>
        <w:t xml:space="preserve">w Kielcach,  tel. 41 200 15 91, 200 15 98 od poniedziałku do piątku w godzinach </w:t>
        <w:br/>
        <w:t xml:space="preserve">08: 00  - 15. 00 </w:t>
      </w:r>
    </w:p>
    <w:p>
      <w:pPr>
        <w:pStyle w:val="Normal"/>
        <w:numPr>
          <w:ilvl w:val="0"/>
          <w:numId w:val="2"/>
        </w:num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Organizatorzy nie ponoszą odpowiedzialności za uszkodzenia zgłoszonych do konkursu prac. </w:t>
      </w:r>
    </w:p>
    <w:p>
      <w:pPr>
        <w:pStyle w:val="Normal"/>
        <w:numPr>
          <w:ilvl w:val="0"/>
          <w:numId w:val="2"/>
        </w:num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Organizatorzy zastrzegają sobie zmiany w Regulaminie, w formie i terminie finału,  a  sytuacje nieobjęte w nim  rozstrzygają  Organizatorzy konkursu. </w:t>
      </w:r>
    </w:p>
    <w:p>
      <w:pPr>
        <w:pStyle w:val="Normal"/>
        <w:numPr>
          <w:ilvl w:val="0"/>
          <w:numId w:val="2"/>
        </w:num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Regulamin dostępny na stronie internetowej Powiatowego Centrum Kultury w Kielcach. </w:t>
      </w:r>
    </w:p>
    <w:p>
      <w:pPr>
        <w:pStyle w:val="Normal"/>
        <w:ind w:left="36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center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center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center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before="0" w:after="200"/>
        <w:ind w:hanging="0" w:left="0"/>
        <w:jc w:val="both"/>
        <w:rPr>
          <w:rFonts w:ascii="Arial" w:hAnsi="Arial" w:cs="Arial"/>
          <w:i/>
          <w:i/>
          <w:color w:val="000000"/>
          <w:sz w:val="20"/>
          <w:szCs w:val="24"/>
        </w:rPr>
      </w:pPr>
      <w:r>
        <w:rPr>
          <w:rFonts w:cs="Arial" w:ascii="Arial" w:hAnsi="Arial"/>
          <w:i/>
          <w:color w:val="000000"/>
          <w:sz w:val="20"/>
          <w:szCs w:val="24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993" w:right="991" w:gutter="0" w:header="0" w:top="1276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85458473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spacing w:before="0" w:after="20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85458473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spacing w:before="0" w:after="20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eastAsia="Calibri" w:cs="Aria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8"/>
      <w:numFmt w:val="upperRoman"/>
      <w:lvlText w:val="%1."/>
      <w:lvlJc w:val="righ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70da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kstprzypisukocowegoZnak" w:customStyle="1">
    <w:name w:val="Tekst przypisu końcowego Znak"/>
    <w:uiPriority w:val="99"/>
    <w:semiHidden/>
    <w:qFormat/>
    <w:rsid w:val="003435a2"/>
    <w:rPr>
      <w:sz w:val="20"/>
      <w:szCs w:val="20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NagwekZnak" w:customStyle="1">
    <w:name w:val="Nagłówek Znak"/>
    <w:uiPriority w:val="99"/>
    <w:semiHidden/>
    <w:qFormat/>
    <w:rsid w:val="00d3352e"/>
    <w:rPr>
      <w:sz w:val="22"/>
      <w:szCs w:val="22"/>
      <w:lang w:eastAsia="en-US"/>
    </w:rPr>
  </w:style>
  <w:style w:type="character" w:styleId="StopkaZnak" w:customStyle="1">
    <w:name w:val="Stopka Znak"/>
    <w:uiPriority w:val="99"/>
    <w:qFormat/>
    <w:rsid w:val="00d3352e"/>
    <w:rPr>
      <w:sz w:val="22"/>
      <w:szCs w:val="22"/>
      <w:lang w:eastAsia="en-US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uiPriority w:val="99"/>
    <w:unhideWhenUsed/>
    <w:rsid w:val="009d6de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f31b1"/>
    <w:rPr>
      <w:color w:val="8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3435a2"/>
    <w:pPr>
      <w:spacing w:before="0" w:after="200"/>
      <w:ind w:left="720"/>
      <w:contextualSpacing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3435a2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semiHidden/>
    <w:unhideWhenUsed/>
    <w:rsid w:val="00d3352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d3352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semiHidden/>
    <w:rsid w:val="009e0ab8"/>
    <w:pPr/>
    <w:rPr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42DF0-21B7-497E-90D9-A80EF37B3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Application>LibreOffice/24.2.0.3$Windows_X86_64 LibreOffice_project/da48488a73ddd66ea24cf16bbc4f7b9c08e9bea1</Application>
  <AppVersion>15.0000</AppVersion>
  <Pages>3</Pages>
  <Words>423</Words>
  <Characters>2667</Characters>
  <CharactersWithSpaces>3055</CharactersWithSpaces>
  <Paragraphs>36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2026-02-20T12:34:00Z</dcterms:created>
  <dc:creator>Agatka</dc:creator>
  <dc:description/>
  <dc:language>pl-PL</dc:language>
  <cp:lastModifiedBy/>
  <cp:lastPrinted>2020-03-05T13:54:00Z</cp:lastPrinted>
  <dcterms:modified xsi:type="dcterms:W3CDTF">2026-02-24T10:04:20Z</dcterms:modified>
  <cp:revision>9</cp:revision>
  <dc:subject/>
  <dc:title>Regulamin   Konkursu   Plastycznego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